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5AE1" w14:textId="60147B20" w:rsidR="000E7454" w:rsidRDefault="00D26F28" w:rsidP="00BE2FAE">
      <w:pPr>
        <w:rPr>
          <w:b/>
          <w:sz w:val="22"/>
        </w:rPr>
      </w:pPr>
      <w:r>
        <w:rPr>
          <w:b/>
          <w:sz w:val="22"/>
        </w:rPr>
        <w:t>S</w:t>
      </w:r>
      <w:r w:rsidR="00875755" w:rsidRPr="005F4904">
        <w:rPr>
          <w:b/>
          <w:sz w:val="22"/>
        </w:rPr>
        <w:t xml:space="preserve">øknad om deltakelse i </w:t>
      </w:r>
      <w:r w:rsidR="00C22E61">
        <w:rPr>
          <w:b/>
          <w:sz w:val="22"/>
        </w:rPr>
        <w:t>mar</w:t>
      </w:r>
      <w:r w:rsidR="009F67A5">
        <w:rPr>
          <w:b/>
          <w:sz w:val="22"/>
        </w:rPr>
        <w:t>k</w:t>
      </w:r>
      <w:r w:rsidR="00C22E61">
        <w:rPr>
          <w:b/>
          <w:sz w:val="22"/>
        </w:rPr>
        <w:t>e</w:t>
      </w:r>
      <w:r w:rsidR="000E3184">
        <w:rPr>
          <w:b/>
          <w:sz w:val="22"/>
        </w:rPr>
        <w:t>det for primærreserve, FCR</w:t>
      </w:r>
      <w:r w:rsidR="00F2052C">
        <w:rPr>
          <w:b/>
          <w:sz w:val="22"/>
        </w:rPr>
        <w:t>-D</w:t>
      </w:r>
      <w:r w:rsidR="00126C92">
        <w:rPr>
          <w:b/>
          <w:sz w:val="22"/>
        </w:rPr>
        <w:t xml:space="preserve"> opp</w:t>
      </w:r>
    </w:p>
    <w:p w14:paraId="2D677A9B" w14:textId="75D76851" w:rsidR="00FB6125" w:rsidRDefault="00FB6125" w:rsidP="00BE2FAE">
      <w:pPr>
        <w:rPr>
          <w:sz w:val="22"/>
        </w:rPr>
      </w:pPr>
    </w:p>
    <w:p w14:paraId="63C9EDB9" w14:textId="4E5D4758" w:rsidR="00FB6125" w:rsidRDefault="00327FF7" w:rsidP="00FB6125">
      <w:r>
        <w:rPr>
          <w:szCs w:val="20"/>
        </w:rPr>
        <w:t>Viser til</w:t>
      </w:r>
      <w:r w:rsidR="000E3184">
        <w:rPr>
          <w:szCs w:val="20"/>
        </w:rPr>
        <w:t xml:space="preserve"> gjeldende vilkår for markedet for primærreserve:</w:t>
      </w:r>
      <w:r>
        <w:rPr>
          <w:szCs w:val="20"/>
        </w:rPr>
        <w:t xml:space="preserve"> </w:t>
      </w:r>
      <w:hyperlink r:id="rId11" w:history="1">
        <w:r w:rsidRPr="000E3184">
          <w:rPr>
            <w:rStyle w:val="Hyperkobling"/>
            <w:szCs w:val="20"/>
          </w:rPr>
          <w:t>Vilkår for tilbud, aksept, rapportering og avregning i marked for FCR</w:t>
        </w:r>
      </w:hyperlink>
      <w:r>
        <w:rPr>
          <w:szCs w:val="20"/>
        </w:rPr>
        <w:t xml:space="preserve">. </w:t>
      </w:r>
      <w:r w:rsidR="00B47857">
        <w:rPr>
          <w:highlight w:val="red"/>
        </w:rPr>
        <w:t xml:space="preserve"> </w:t>
      </w:r>
    </w:p>
    <w:p w14:paraId="0FE04445" w14:textId="77777777" w:rsidR="009B217C" w:rsidRDefault="009B217C" w:rsidP="00FB6125"/>
    <w:p w14:paraId="25A710C1" w14:textId="0597B94A" w:rsidR="009B217C" w:rsidRDefault="009B217C" w:rsidP="00FB6125">
      <w:r w:rsidRPr="00B47857">
        <w:t>Leverandører må enten ha egen balanseavtale med Statnett for reguleringsobjektet som tilbys, eller ha samtykke med reguleringsobjektets balanseansvarlige for deltagelse i FCR-markedet. Leverandører skal dokumentere at den balanseansvarlige samtykker til at ressursen tilbys i FCR-markedet.</w:t>
      </w:r>
    </w:p>
    <w:p w14:paraId="512FDF8C" w14:textId="77777777" w:rsidR="00D26F28" w:rsidRDefault="00D26F28" w:rsidP="00FB6125">
      <w:pPr>
        <w:rPr>
          <w:szCs w:val="20"/>
        </w:rPr>
      </w:pPr>
    </w:p>
    <w:p w14:paraId="388C6692" w14:textId="12C0BECD" w:rsidR="00875755" w:rsidRPr="00EE436C" w:rsidRDefault="00327FF7" w:rsidP="00BE2FAE">
      <w:r>
        <w:t>For at leverandør kan delta i FCR-markedene med nye reguleringsobjekt</w:t>
      </w:r>
      <w:r w:rsidR="00DE28DF">
        <w:t>,</w:t>
      </w:r>
      <w:r>
        <w:t xml:space="preserve"> som ikke tidligere har vært akseptert med bud</w:t>
      </w:r>
      <w:r w:rsidR="00DE28DF">
        <w:t>,</w:t>
      </w:r>
      <w:r>
        <w:t xml:space="preserve"> må reguleringsobjektet godkjennes av Statnett. </w:t>
      </w:r>
      <w:r w:rsidR="00D12982">
        <w:t>Normalt</w:t>
      </w:r>
      <w:r w:rsidR="00B83748">
        <w:t xml:space="preserve"> skal det gjennomføres en prekvalifisering med dokumentert testrespons, men </w:t>
      </w:r>
      <w:r w:rsidR="00291F20">
        <w:t>inntil vi</w:t>
      </w:r>
      <w:r w:rsidR="009C5864">
        <w:t>dere</w:t>
      </w:r>
      <w:r w:rsidR="00291F20">
        <w:t xml:space="preserve"> vi</w:t>
      </w:r>
      <w:r w:rsidR="0057024E">
        <w:t>l vi</w:t>
      </w:r>
      <w:r w:rsidR="00291F20">
        <w:t xml:space="preserve"> gi en midlertid godkjenning av reguleringsobjekt som tidligere har levert FCR-N.</w:t>
      </w:r>
      <w:r w:rsidR="002A49FE">
        <w:t xml:space="preserve"> </w:t>
      </w:r>
      <w:r w:rsidR="001D1942">
        <w:t xml:space="preserve">Dette er gjeldene for </w:t>
      </w:r>
      <w:r w:rsidR="00CC16A2">
        <w:t xml:space="preserve">sesonghandel av FCR-D opp i </w:t>
      </w:r>
      <w:r w:rsidR="00753D6E">
        <w:t>2023</w:t>
      </w:r>
      <w:r w:rsidR="009E7C08">
        <w:t>,</w:t>
      </w:r>
      <w:r w:rsidR="00E74350">
        <w:t xml:space="preserve"> og</w:t>
      </w:r>
      <w:r w:rsidR="00686498">
        <w:t xml:space="preserve"> senest</w:t>
      </w:r>
      <w:r w:rsidR="00753D6E">
        <w:t xml:space="preserve"> frem til </w:t>
      </w:r>
      <w:r w:rsidR="00511E9A">
        <w:t xml:space="preserve">transisjonen over på nye tekniske spesifikajsoner for FCR </w:t>
      </w:r>
      <w:r w:rsidR="00157BE8">
        <w:t>begynner</w:t>
      </w:r>
      <w:r w:rsidR="00296B9E">
        <w:t>.</w:t>
      </w:r>
      <w:r w:rsidR="00291F20">
        <w:t xml:space="preserve"> </w:t>
      </w:r>
      <w:r>
        <w:t xml:space="preserve">Utfylt </w:t>
      </w:r>
      <w:r w:rsidR="00EE70A9">
        <w:t>s</w:t>
      </w:r>
      <w:r w:rsidR="00D26F28">
        <w:t xml:space="preserve">kjema </w:t>
      </w:r>
      <w:r w:rsidR="00FB6125">
        <w:t xml:space="preserve">sendes </w:t>
      </w:r>
      <w:r w:rsidR="00D26F28">
        <w:t xml:space="preserve">på e-post </w:t>
      </w:r>
      <w:r w:rsidR="00FB6125">
        <w:t>til</w:t>
      </w:r>
      <w:r w:rsidR="00D26F28">
        <w:t xml:space="preserve"> </w:t>
      </w:r>
      <w:hyperlink r:id="rId12">
        <w:r w:rsidR="009F67A5" w:rsidRPr="3AB1E615">
          <w:rPr>
            <w:rStyle w:val="Hyperkobling"/>
          </w:rPr>
          <w:t>FCR@statnett.no</w:t>
        </w:r>
      </w:hyperlink>
      <w:r w:rsidR="00D26F28">
        <w:t xml:space="preserve">. </w:t>
      </w:r>
      <w:r w:rsidR="001A432C">
        <w:t xml:space="preserve">Leverandør skal motta svar på sin søknad senest </w:t>
      </w:r>
      <w:r w:rsidR="00356BED">
        <w:t>2 uker</w:t>
      </w:r>
      <w:r w:rsidR="001A432C">
        <w:t xml:space="preserve"> etter at Statnett har mottatt søk</w:t>
      </w:r>
      <w:r w:rsidR="008D67A8">
        <w:t>n</w:t>
      </w:r>
      <w:r w:rsidR="001A432C">
        <w:t>aden. Dersom søknaden inneholder mangler</w:t>
      </w:r>
      <w:r w:rsidR="002F4842">
        <w:t>,</w:t>
      </w:r>
      <w:r w:rsidR="001A432C">
        <w:t xml:space="preserve"> vil leverandøren bli varslet om dette innen </w:t>
      </w:r>
      <w:r w:rsidR="00356BED">
        <w:t>3 dager</w:t>
      </w:r>
      <w:r w:rsidR="001A432C">
        <w:t>.</w:t>
      </w:r>
    </w:p>
    <w:p w14:paraId="05D21F4F" w14:textId="77777777" w:rsidR="00F72F7B" w:rsidRDefault="00F72F7B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696"/>
        <w:gridCol w:w="2753"/>
        <w:gridCol w:w="2760"/>
      </w:tblGrid>
      <w:tr w:rsidR="00D2753F" w:rsidRPr="00875755" w14:paraId="3B683712" w14:textId="77777777" w:rsidTr="00FA74C8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4D19FF6B" w14:textId="77777777" w:rsidR="00D2753F" w:rsidRPr="00875755" w:rsidRDefault="00D2753F" w:rsidP="00153AB0">
            <w:pPr>
              <w:tabs>
                <w:tab w:val="left" w:pos="3288"/>
              </w:tabs>
            </w:pPr>
            <w:r>
              <w:t>Navn på leverandør</w:t>
            </w:r>
          </w:p>
        </w:tc>
        <w:tc>
          <w:tcPr>
            <w:tcW w:w="5513" w:type="dxa"/>
            <w:gridSpan w:val="2"/>
          </w:tcPr>
          <w:p w14:paraId="79688FF9" w14:textId="26A50891" w:rsidR="00D611B9" w:rsidRPr="00875755" w:rsidRDefault="00D611B9" w:rsidP="00153AB0"/>
        </w:tc>
      </w:tr>
      <w:tr w:rsidR="00D2753F" w:rsidRPr="00875755" w14:paraId="1BD0BF88" w14:textId="77777777" w:rsidTr="00FA74C8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1821D999" w14:textId="53972E92" w:rsidR="00D2753F" w:rsidRDefault="00A33E01" w:rsidP="00153AB0">
            <w:pPr>
              <w:tabs>
                <w:tab w:val="left" w:pos="3288"/>
              </w:tabs>
            </w:pPr>
            <w:r w:rsidRPr="00875755">
              <w:t xml:space="preserve">Navn på </w:t>
            </w:r>
            <w:r>
              <w:t>reguleringsobjekt(er)</w:t>
            </w:r>
            <w:r w:rsidR="0002698F">
              <w:t xml:space="preserve"> med tilhørende budområde</w:t>
            </w:r>
          </w:p>
        </w:tc>
        <w:tc>
          <w:tcPr>
            <w:tcW w:w="5513" w:type="dxa"/>
            <w:gridSpan w:val="2"/>
            <w:shd w:val="clear" w:color="auto" w:fill="FFFFFF" w:themeFill="background1"/>
          </w:tcPr>
          <w:p w14:paraId="65A591A1" w14:textId="4FCF9098" w:rsidR="00D2753F" w:rsidRDefault="00D2753F" w:rsidP="00153AB0">
            <w:pPr>
              <w:tabs>
                <w:tab w:val="left" w:pos="3288"/>
              </w:tabs>
            </w:pPr>
          </w:p>
        </w:tc>
      </w:tr>
      <w:tr w:rsidR="00D2753F" w:rsidRPr="00875755" w14:paraId="677F51BB" w14:textId="77777777" w:rsidTr="00FA74C8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3250896B" w14:textId="77777777" w:rsidR="00D2753F" w:rsidRDefault="00D2753F" w:rsidP="00153AB0">
            <w:pPr>
              <w:tabs>
                <w:tab w:val="left" w:pos="3288"/>
              </w:tabs>
            </w:pPr>
            <w:r>
              <w:t>Balanseansvarlig aktør</w:t>
            </w:r>
          </w:p>
        </w:tc>
        <w:tc>
          <w:tcPr>
            <w:tcW w:w="5513" w:type="dxa"/>
            <w:gridSpan w:val="2"/>
          </w:tcPr>
          <w:p w14:paraId="56B48C83" w14:textId="77777777" w:rsidR="00D2753F" w:rsidRDefault="00D2753F" w:rsidP="00153AB0"/>
        </w:tc>
      </w:tr>
      <w:tr w:rsidR="00D2753F" w:rsidRPr="00875755" w14:paraId="4086F88D" w14:textId="77777777" w:rsidTr="00153AB0">
        <w:trPr>
          <w:trHeight w:val="283"/>
        </w:trPr>
        <w:tc>
          <w:tcPr>
            <w:tcW w:w="9209" w:type="dxa"/>
            <w:gridSpan w:val="3"/>
            <w:shd w:val="clear" w:color="auto" w:fill="F2F2F2" w:themeFill="background1" w:themeFillShade="F2"/>
          </w:tcPr>
          <w:p w14:paraId="1A6F7277" w14:textId="4B18531E" w:rsidR="00D2753F" w:rsidRDefault="00D2753F" w:rsidP="00153AB0">
            <w:pPr>
              <w:tabs>
                <w:tab w:val="left" w:pos="3288"/>
              </w:tabs>
            </w:pPr>
            <w:r w:rsidRPr="00875755">
              <w:t xml:space="preserve">Kontaktperson anmelding </w:t>
            </w:r>
          </w:p>
        </w:tc>
      </w:tr>
      <w:tr w:rsidR="00D2753F" w:rsidRPr="00875755" w14:paraId="002EA143" w14:textId="77777777" w:rsidTr="00FA74C8">
        <w:trPr>
          <w:trHeight w:val="283"/>
        </w:trPr>
        <w:tc>
          <w:tcPr>
            <w:tcW w:w="3696" w:type="dxa"/>
            <w:shd w:val="clear" w:color="auto" w:fill="auto"/>
          </w:tcPr>
          <w:p w14:paraId="14FA1157" w14:textId="77777777" w:rsidR="00D2753F" w:rsidRPr="000052D2" w:rsidRDefault="00D2753F" w:rsidP="00153AB0">
            <w:pPr>
              <w:rPr>
                <w:color w:val="808080" w:themeColor="background1" w:themeShade="80"/>
                <w:sz w:val="24"/>
                <w:szCs w:val="32"/>
                <w:vertAlign w:val="superscript"/>
              </w:rPr>
            </w:pPr>
            <w:r w:rsidRPr="000052D2">
              <w:rPr>
                <w:color w:val="808080" w:themeColor="background1" w:themeShade="80"/>
                <w:sz w:val="24"/>
                <w:szCs w:val="32"/>
                <w:vertAlign w:val="superscript"/>
              </w:rPr>
              <w:t>Navn:</w:t>
            </w:r>
          </w:p>
          <w:p w14:paraId="58780175" w14:textId="77777777" w:rsidR="00D2753F" w:rsidRPr="00875755" w:rsidRDefault="00D2753F" w:rsidP="00153AB0">
            <w:pPr>
              <w:tabs>
                <w:tab w:val="left" w:pos="3288"/>
              </w:tabs>
            </w:pPr>
          </w:p>
        </w:tc>
        <w:tc>
          <w:tcPr>
            <w:tcW w:w="2753" w:type="dxa"/>
          </w:tcPr>
          <w:p w14:paraId="0EDCD0F4" w14:textId="77777777" w:rsidR="00D2753F" w:rsidRPr="000052D2" w:rsidRDefault="00D2753F" w:rsidP="00153AB0">
            <w:pPr>
              <w:rPr>
                <w:color w:val="808080" w:themeColor="background1" w:themeShade="80"/>
                <w:sz w:val="24"/>
                <w:szCs w:val="32"/>
                <w:vertAlign w:val="superscript"/>
              </w:rPr>
            </w:pPr>
            <w:r w:rsidRPr="000052D2">
              <w:rPr>
                <w:color w:val="808080" w:themeColor="background1" w:themeShade="80"/>
                <w:sz w:val="24"/>
                <w:szCs w:val="32"/>
                <w:vertAlign w:val="superscript"/>
              </w:rPr>
              <w:t>Tlf.:</w:t>
            </w:r>
          </w:p>
          <w:p w14:paraId="4848E640" w14:textId="77777777" w:rsidR="00D2753F" w:rsidRDefault="00D2753F" w:rsidP="00153AB0">
            <w:pPr>
              <w:rPr>
                <w:lang w:eastAsia="nb-NO"/>
              </w:rPr>
            </w:pPr>
          </w:p>
        </w:tc>
        <w:tc>
          <w:tcPr>
            <w:tcW w:w="2760" w:type="dxa"/>
          </w:tcPr>
          <w:p w14:paraId="2FB5F546" w14:textId="77777777" w:rsidR="00D2753F" w:rsidRPr="000052D2" w:rsidRDefault="00D2753F" w:rsidP="00153AB0">
            <w:pPr>
              <w:rPr>
                <w:color w:val="808080" w:themeColor="background1" w:themeShade="80"/>
                <w:sz w:val="24"/>
                <w:szCs w:val="32"/>
                <w:vertAlign w:val="superscript"/>
              </w:rPr>
            </w:pPr>
            <w:r w:rsidRPr="000052D2">
              <w:rPr>
                <w:color w:val="808080" w:themeColor="background1" w:themeShade="80"/>
                <w:sz w:val="24"/>
                <w:szCs w:val="32"/>
                <w:vertAlign w:val="superscript"/>
              </w:rPr>
              <w:t>E-post:</w:t>
            </w:r>
          </w:p>
          <w:p w14:paraId="728F57F7" w14:textId="77777777" w:rsidR="00D2753F" w:rsidRDefault="00D2753F" w:rsidP="00153AB0"/>
        </w:tc>
      </w:tr>
      <w:tr w:rsidR="00D2753F" w14:paraId="2F4FD21D" w14:textId="77777777" w:rsidTr="00FA74C8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4811C2AE" w14:textId="77777777" w:rsidR="00D2753F" w:rsidRDefault="00D2753F" w:rsidP="00153AB0">
            <w:pPr>
              <w:tabs>
                <w:tab w:val="left" w:pos="3288"/>
              </w:tabs>
            </w:pPr>
            <w:r>
              <w:t>Dato for søknad</w:t>
            </w:r>
          </w:p>
        </w:tc>
        <w:tc>
          <w:tcPr>
            <w:tcW w:w="5513" w:type="dxa"/>
            <w:gridSpan w:val="2"/>
          </w:tcPr>
          <w:p w14:paraId="6C666579" w14:textId="219ABA56" w:rsidR="00D611B9" w:rsidRDefault="00D611B9" w:rsidP="00153AB0"/>
        </w:tc>
      </w:tr>
      <w:tr w:rsidR="00CC74D4" w14:paraId="392ECD66" w14:textId="77777777" w:rsidTr="00FA74C8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2B817A75" w14:textId="36702EB7" w:rsidR="00CC74D4" w:rsidRDefault="00FA74C8" w:rsidP="00153AB0">
            <w:pPr>
              <w:tabs>
                <w:tab w:val="left" w:pos="3288"/>
              </w:tabs>
            </w:pPr>
            <w:r>
              <w:t>Ønsket prekvalifisert kapasitet [MW] (per reguleringsobjekt)</w:t>
            </w:r>
          </w:p>
        </w:tc>
        <w:tc>
          <w:tcPr>
            <w:tcW w:w="5513" w:type="dxa"/>
            <w:gridSpan w:val="2"/>
          </w:tcPr>
          <w:p w14:paraId="21439819" w14:textId="77777777" w:rsidR="00CC74D4" w:rsidRDefault="00CC74D4" w:rsidP="00153AB0"/>
        </w:tc>
      </w:tr>
      <w:tr w:rsidR="00FA74C8" w14:paraId="26F553E0" w14:textId="77777777" w:rsidTr="00FA74C8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5C80F6C5" w14:textId="7974D1B4" w:rsidR="00FA74C8" w:rsidRDefault="00FA74C8" w:rsidP="00FA74C8">
            <w:pPr>
              <w:tabs>
                <w:tab w:val="left" w:pos="3288"/>
              </w:tabs>
            </w:pPr>
            <w:r>
              <w:t>Beskriv t</w:t>
            </w:r>
            <w:r w:rsidRPr="00875755">
              <w:t xml:space="preserve">ype </w:t>
            </w:r>
            <w:r>
              <w:t>forbruk/produksjon*</w:t>
            </w:r>
          </w:p>
        </w:tc>
        <w:tc>
          <w:tcPr>
            <w:tcW w:w="5513" w:type="dxa"/>
            <w:gridSpan w:val="2"/>
          </w:tcPr>
          <w:p w14:paraId="5A87CDF7" w14:textId="77777777" w:rsidR="00FA74C8" w:rsidRDefault="00FA74C8" w:rsidP="00FA74C8"/>
        </w:tc>
      </w:tr>
      <w:tr w:rsidR="00FA74C8" w14:paraId="44A8B5CF" w14:textId="77777777" w:rsidTr="00FA74C8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359DD0A2" w14:textId="171DF522" w:rsidR="00FA74C8" w:rsidRDefault="00FA74C8" w:rsidP="00FA74C8">
            <w:pPr>
              <w:tabs>
                <w:tab w:val="left" w:pos="3288"/>
              </w:tabs>
            </w:pPr>
            <w:r>
              <w:t>Andre kommentarer*</w:t>
            </w:r>
          </w:p>
        </w:tc>
        <w:tc>
          <w:tcPr>
            <w:tcW w:w="5513" w:type="dxa"/>
            <w:gridSpan w:val="2"/>
          </w:tcPr>
          <w:p w14:paraId="0259A8AD" w14:textId="77777777" w:rsidR="00FA74C8" w:rsidRDefault="00FA74C8" w:rsidP="00FA74C8"/>
        </w:tc>
      </w:tr>
    </w:tbl>
    <w:p w14:paraId="39805F10" w14:textId="1E69AB25" w:rsidR="00BB60A9" w:rsidRPr="00020A28" w:rsidRDefault="00BB60A9" w:rsidP="00020A28">
      <w:pPr>
        <w:rPr>
          <w:rFonts w:cs="Arial"/>
          <w:szCs w:val="20"/>
        </w:rPr>
      </w:pPr>
      <w:r>
        <w:rPr>
          <w:rFonts w:cs="Arial"/>
          <w:szCs w:val="20"/>
        </w:rPr>
        <w:t>*ikke obligatorisk informasjon</w:t>
      </w:r>
    </w:p>
    <w:sectPr w:rsidR="00BB60A9" w:rsidRPr="00020A28" w:rsidSect="005870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A99D" w14:textId="77777777" w:rsidR="008B34CE" w:rsidRDefault="008B34CE" w:rsidP="00786276">
      <w:pPr>
        <w:spacing w:line="240" w:lineRule="auto"/>
      </w:pPr>
      <w:r>
        <w:separator/>
      </w:r>
    </w:p>
  </w:endnote>
  <w:endnote w:type="continuationSeparator" w:id="0">
    <w:p w14:paraId="7A01BC1E" w14:textId="77777777" w:rsidR="008B34CE" w:rsidRDefault="008B34CE" w:rsidP="00786276">
      <w:pPr>
        <w:spacing w:line="240" w:lineRule="auto"/>
      </w:pPr>
      <w:r>
        <w:continuationSeparator/>
      </w:r>
    </w:p>
  </w:endnote>
  <w:endnote w:type="continuationNotice" w:id="1">
    <w:p w14:paraId="61180EA3" w14:textId="77777777" w:rsidR="008B34CE" w:rsidRDefault="008B34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466C" w14:textId="77777777" w:rsidR="009307D2" w:rsidRDefault="009307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1854" w14:textId="77777777" w:rsidR="009307D2" w:rsidRDefault="009307D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4050" w14:textId="77777777" w:rsidR="009307D2" w:rsidRDefault="009307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6541" w14:textId="77777777" w:rsidR="008B34CE" w:rsidRDefault="008B34CE" w:rsidP="00786276">
      <w:pPr>
        <w:spacing w:line="240" w:lineRule="auto"/>
      </w:pPr>
      <w:r>
        <w:separator/>
      </w:r>
    </w:p>
  </w:footnote>
  <w:footnote w:type="continuationSeparator" w:id="0">
    <w:p w14:paraId="6BE7E587" w14:textId="77777777" w:rsidR="008B34CE" w:rsidRDefault="008B34CE" w:rsidP="00786276">
      <w:pPr>
        <w:spacing w:line="240" w:lineRule="auto"/>
      </w:pPr>
      <w:r>
        <w:continuationSeparator/>
      </w:r>
    </w:p>
  </w:footnote>
  <w:footnote w:type="continuationNotice" w:id="1">
    <w:p w14:paraId="2890B25E" w14:textId="77777777" w:rsidR="008B34CE" w:rsidRDefault="008B34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58DA" w14:textId="77777777" w:rsidR="009307D2" w:rsidRDefault="009307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1A0A" w14:textId="60EBB0E5" w:rsidR="00AF5AAC" w:rsidRDefault="009307D2" w:rsidP="00AF5AAC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EE2718" wp14:editId="22780D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0f8a4a39a3ec1156ceb36ead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887368" w14:textId="48465CFF" w:rsidR="009307D2" w:rsidRPr="009307D2" w:rsidRDefault="009307D2" w:rsidP="009307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307D2">
                            <w:rPr>
                              <w:rFonts w:ascii="Calibri" w:hAnsi="Calibri" w:cs="Calibri"/>
                              <w:color w:val="000000"/>
                            </w:rPr>
                            <w:t>Åpen informasjon /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E2718" id="_x0000_t202" coordsize="21600,21600" o:spt="202" path="m,l,21600r21600,l21600,xe">
              <v:stroke joinstyle="miter"/>
              <v:path gradientshapeok="t" o:connecttype="rect"/>
            </v:shapetype>
            <v:shape id="MSIPCM0f8a4a39a3ec1156ceb36ead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7e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16887368" w14:textId="48465CFF" w:rsidR="009307D2" w:rsidRPr="009307D2" w:rsidRDefault="009307D2" w:rsidP="009307D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9307D2">
                      <w:rPr>
                        <w:rFonts w:ascii="Calibri" w:hAnsi="Calibri" w:cs="Calibri"/>
                        <w:color w:val="000000"/>
                      </w:rPr>
                      <w:t>Åpen informasjon /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2678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267EA1" wp14:editId="2C4D99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Text Box 1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3B2704" w14:textId="461CFD02" w:rsidR="001B2678" w:rsidRPr="00771E74" w:rsidRDefault="00771E74" w:rsidP="00771E74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71E74">
                            <w:rPr>
                              <w:rFonts w:ascii="Calibri" w:hAnsi="Calibri" w:cs="Calibri"/>
                              <w:color w:val="000000"/>
                            </w:rPr>
                            <w:t>Åpen informasjon /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267EA1" id="Text Box 1" o:spid="_x0000_s1027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073B2704" w14:textId="461CFD02" w:rsidR="001B2678" w:rsidRPr="00771E74" w:rsidRDefault="00771E74" w:rsidP="00771E74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771E74">
                      <w:rPr>
                        <w:rFonts w:ascii="Calibri" w:hAnsi="Calibri" w:cs="Calibri"/>
                        <w:color w:val="000000"/>
                      </w:rPr>
                      <w:t>Åpen informasjon /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5AAC">
      <w:rPr>
        <w:noProof/>
        <w:lang w:eastAsia="nb-NO"/>
      </w:rPr>
      <w:drawing>
        <wp:inline distT="0" distB="0" distL="0" distR="0" wp14:anchorId="09E96331" wp14:editId="598F1515">
          <wp:extent cx="1733574" cy="349039"/>
          <wp:effectExtent l="0" t="0" r="0" b="0"/>
          <wp:docPr id="2" name="Picture 2" descr="https://www.statnett.no/contentassets/35ec8b244ffa4a27a0305ba7e78a7afe/statnett-gra-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tnett.no/contentassets/35ec8b244ffa4a27a0305ba7e78a7afe/statnett-gra-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467F2" w14:textId="4A4EC194" w:rsidR="008734FC" w:rsidRDefault="008734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F991" w14:textId="77777777" w:rsidR="009307D2" w:rsidRDefault="009307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5E5"/>
    <w:multiLevelType w:val="hybridMultilevel"/>
    <w:tmpl w:val="A6C66BF2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63542F5"/>
    <w:multiLevelType w:val="hybridMultilevel"/>
    <w:tmpl w:val="FF54F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184B"/>
    <w:multiLevelType w:val="hybridMultilevel"/>
    <w:tmpl w:val="42CCE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4A94"/>
    <w:multiLevelType w:val="hybridMultilevel"/>
    <w:tmpl w:val="BCFEFE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60CE"/>
    <w:multiLevelType w:val="hybridMultilevel"/>
    <w:tmpl w:val="49D293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836F6C"/>
    <w:multiLevelType w:val="hybridMultilevel"/>
    <w:tmpl w:val="AC6AF20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5DB12A6"/>
    <w:multiLevelType w:val="hybridMultilevel"/>
    <w:tmpl w:val="39B66E18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412044941">
    <w:abstractNumId w:val="2"/>
  </w:num>
  <w:num w:numId="2" w16cid:durableId="599217266">
    <w:abstractNumId w:val="2"/>
  </w:num>
  <w:num w:numId="3" w16cid:durableId="1677071088">
    <w:abstractNumId w:val="6"/>
  </w:num>
  <w:num w:numId="4" w16cid:durableId="1439063249">
    <w:abstractNumId w:val="3"/>
  </w:num>
  <w:num w:numId="5" w16cid:durableId="1853757521">
    <w:abstractNumId w:val="4"/>
  </w:num>
  <w:num w:numId="6" w16cid:durableId="2024283466">
    <w:abstractNumId w:val="1"/>
  </w:num>
  <w:num w:numId="7" w16cid:durableId="827137406">
    <w:abstractNumId w:val="0"/>
  </w:num>
  <w:num w:numId="8" w16cid:durableId="253982125">
    <w:abstractNumId w:val="9"/>
  </w:num>
  <w:num w:numId="9" w16cid:durableId="65416852">
    <w:abstractNumId w:val="7"/>
  </w:num>
  <w:num w:numId="10" w16cid:durableId="74522868">
    <w:abstractNumId w:val="8"/>
  </w:num>
  <w:num w:numId="11" w16cid:durableId="306786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020E4"/>
    <w:rsid w:val="0001292B"/>
    <w:rsid w:val="00020A28"/>
    <w:rsid w:val="00025BD1"/>
    <w:rsid w:val="0002698F"/>
    <w:rsid w:val="00054425"/>
    <w:rsid w:val="00067C4E"/>
    <w:rsid w:val="000A2468"/>
    <w:rsid w:val="000C7296"/>
    <w:rsid w:val="000D26BC"/>
    <w:rsid w:val="000D42D0"/>
    <w:rsid w:val="000D696E"/>
    <w:rsid w:val="000E3184"/>
    <w:rsid w:val="000E5A35"/>
    <w:rsid w:val="000E7454"/>
    <w:rsid w:val="000F0EE0"/>
    <w:rsid w:val="000F339B"/>
    <w:rsid w:val="00104086"/>
    <w:rsid w:val="00107733"/>
    <w:rsid w:val="001225DB"/>
    <w:rsid w:val="00126C92"/>
    <w:rsid w:val="00153AB0"/>
    <w:rsid w:val="00157BE8"/>
    <w:rsid w:val="00160736"/>
    <w:rsid w:val="00166495"/>
    <w:rsid w:val="00184F2B"/>
    <w:rsid w:val="001A1D61"/>
    <w:rsid w:val="001A432C"/>
    <w:rsid w:val="001A6B22"/>
    <w:rsid w:val="001B2678"/>
    <w:rsid w:val="001C43A9"/>
    <w:rsid w:val="001D1942"/>
    <w:rsid w:val="001D1E15"/>
    <w:rsid w:val="00207203"/>
    <w:rsid w:val="00214815"/>
    <w:rsid w:val="002176A4"/>
    <w:rsid w:val="00221A24"/>
    <w:rsid w:val="00234602"/>
    <w:rsid w:val="00236E14"/>
    <w:rsid w:val="00245602"/>
    <w:rsid w:val="002462BC"/>
    <w:rsid w:val="00250FB7"/>
    <w:rsid w:val="002576B4"/>
    <w:rsid w:val="0027730A"/>
    <w:rsid w:val="00290785"/>
    <w:rsid w:val="00291F20"/>
    <w:rsid w:val="00294467"/>
    <w:rsid w:val="00296041"/>
    <w:rsid w:val="00296B9E"/>
    <w:rsid w:val="002A49FE"/>
    <w:rsid w:val="002A5986"/>
    <w:rsid w:val="002E451C"/>
    <w:rsid w:val="002F4842"/>
    <w:rsid w:val="00307836"/>
    <w:rsid w:val="00327FF7"/>
    <w:rsid w:val="003351C1"/>
    <w:rsid w:val="00356465"/>
    <w:rsid w:val="00356BED"/>
    <w:rsid w:val="003626E4"/>
    <w:rsid w:val="0036734D"/>
    <w:rsid w:val="0037334B"/>
    <w:rsid w:val="0037386F"/>
    <w:rsid w:val="00376676"/>
    <w:rsid w:val="0038118A"/>
    <w:rsid w:val="003811DF"/>
    <w:rsid w:val="003957B7"/>
    <w:rsid w:val="00396121"/>
    <w:rsid w:val="003A52D0"/>
    <w:rsid w:val="003B50C8"/>
    <w:rsid w:val="003C5308"/>
    <w:rsid w:val="003C624B"/>
    <w:rsid w:val="003D0F32"/>
    <w:rsid w:val="003D3C52"/>
    <w:rsid w:val="003F05A8"/>
    <w:rsid w:val="00401CFF"/>
    <w:rsid w:val="004230DD"/>
    <w:rsid w:val="00426463"/>
    <w:rsid w:val="00427B72"/>
    <w:rsid w:val="004479D4"/>
    <w:rsid w:val="00463677"/>
    <w:rsid w:val="004737EC"/>
    <w:rsid w:val="00473D1A"/>
    <w:rsid w:val="00480E37"/>
    <w:rsid w:val="004839CE"/>
    <w:rsid w:val="004A5FC8"/>
    <w:rsid w:val="004B3063"/>
    <w:rsid w:val="004B3EC5"/>
    <w:rsid w:val="004B5BAE"/>
    <w:rsid w:val="004D1EB3"/>
    <w:rsid w:val="004E160E"/>
    <w:rsid w:val="004E7714"/>
    <w:rsid w:val="004E777A"/>
    <w:rsid w:val="00507CA3"/>
    <w:rsid w:val="00511E9A"/>
    <w:rsid w:val="005177BA"/>
    <w:rsid w:val="0053119F"/>
    <w:rsid w:val="005325F0"/>
    <w:rsid w:val="00532C45"/>
    <w:rsid w:val="005403C6"/>
    <w:rsid w:val="005452BD"/>
    <w:rsid w:val="005472FC"/>
    <w:rsid w:val="00552A3E"/>
    <w:rsid w:val="00556244"/>
    <w:rsid w:val="00556757"/>
    <w:rsid w:val="00564E87"/>
    <w:rsid w:val="0057024E"/>
    <w:rsid w:val="005757B6"/>
    <w:rsid w:val="00576511"/>
    <w:rsid w:val="00582014"/>
    <w:rsid w:val="0058394F"/>
    <w:rsid w:val="00583EEB"/>
    <w:rsid w:val="00584FAA"/>
    <w:rsid w:val="00587088"/>
    <w:rsid w:val="00592A9F"/>
    <w:rsid w:val="005B453C"/>
    <w:rsid w:val="005B47AD"/>
    <w:rsid w:val="005B6AED"/>
    <w:rsid w:val="005C00EE"/>
    <w:rsid w:val="005C28BE"/>
    <w:rsid w:val="005C58E5"/>
    <w:rsid w:val="005D38EB"/>
    <w:rsid w:val="005E1754"/>
    <w:rsid w:val="005F4904"/>
    <w:rsid w:val="005F5D9B"/>
    <w:rsid w:val="00603FB2"/>
    <w:rsid w:val="00613DF5"/>
    <w:rsid w:val="00630A24"/>
    <w:rsid w:val="00634592"/>
    <w:rsid w:val="00635888"/>
    <w:rsid w:val="00645AF8"/>
    <w:rsid w:val="006520D8"/>
    <w:rsid w:val="00652134"/>
    <w:rsid w:val="00665C48"/>
    <w:rsid w:val="00674468"/>
    <w:rsid w:val="00686498"/>
    <w:rsid w:val="006966EC"/>
    <w:rsid w:val="00697689"/>
    <w:rsid w:val="006B4D1E"/>
    <w:rsid w:val="006C4B1A"/>
    <w:rsid w:val="006E117C"/>
    <w:rsid w:val="006E2B05"/>
    <w:rsid w:val="006E30A8"/>
    <w:rsid w:val="006E6592"/>
    <w:rsid w:val="006F2EC6"/>
    <w:rsid w:val="007052C3"/>
    <w:rsid w:val="0071346A"/>
    <w:rsid w:val="00716A86"/>
    <w:rsid w:val="00717AB3"/>
    <w:rsid w:val="00720B72"/>
    <w:rsid w:val="00723E1C"/>
    <w:rsid w:val="00725D50"/>
    <w:rsid w:val="00741701"/>
    <w:rsid w:val="0074780C"/>
    <w:rsid w:val="00753D6E"/>
    <w:rsid w:val="0076016A"/>
    <w:rsid w:val="0076284B"/>
    <w:rsid w:val="00771E74"/>
    <w:rsid w:val="00785A23"/>
    <w:rsid w:val="00786276"/>
    <w:rsid w:val="007A08FC"/>
    <w:rsid w:val="007A13F8"/>
    <w:rsid w:val="007B141D"/>
    <w:rsid w:val="007C00D4"/>
    <w:rsid w:val="007D68E0"/>
    <w:rsid w:val="00800EC6"/>
    <w:rsid w:val="00815510"/>
    <w:rsid w:val="00827A9B"/>
    <w:rsid w:val="00833BAD"/>
    <w:rsid w:val="00863090"/>
    <w:rsid w:val="00865874"/>
    <w:rsid w:val="008734FC"/>
    <w:rsid w:val="00874B24"/>
    <w:rsid w:val="00875755"/>
    <w:rsid w:val="00880336"/>
    <w:rsid w:val="008803BF"/>
    <w:rsid w:val="00884DA7"/>
    <w:rsid w:val="00890B33"/>
    <w:rsid w:val="008A2A5C"/>
    <w:rsid w:val="008A468D"/>
    <w:rsid w:val="008A7589"/>
    <w:rsid w:val="008B34CE"/>
    <w:rsid w:val="008B507B"/>
    <w:rsid w:val="008B7777"/>
    <w:rsid w:val="008C1379"/>
    <w:rsid w:val="008C1EAB"/>
    <w:rsid w:val="008C54E2"/>
    <w:rsid w:val="008D0701"/>
    <w:rsid w:val="008D5694"/>
    <w:rsid w:val="008D67A8"/>
    <w:rsid w:val="008E04F0"/>
    <w:rsid w:val="009071F1"/>
    <w:rsid w:val="00913D2B"/>
    <w:rsid w:val="009307D2"/>
    <w:rsid w:val="009437DB"/>
    <w:rsid w:val="00947348"/>
    <w:rsid w:val="00951F89"/>
    <w:rsid w:val="009526BD"/>
    <w:rsid w:val="009615FE"/>
    <w:rsid w:val="0097762E"/>
    <w:rsid w:val="009948C1"/>
    <w:rsid w:val="009B217C"/>
    <w:rsid w:val="009C2443"/>
    <w:rsid w:val="009C5864"/>
    <w:rsid w:val="009D084E"/>
    <w:rsid w:val="009D0D52"/>
    <w:rsid w:val="009E4658"/>
    <w:rsid w:val="009E71DF"/>
    <w:rsid w:val="009E7C08"/>
    <w:rsid w:val="009F3563"/>
    <w:rsid w:val="009F6327"/>
    <w:rsid w:val="009F67A5"/>
    <w:rsid w:val="009F6C04"/>
    <w:rsid w:val="00A00C4B"/>
    <w:rsid w:val="00A07070"/>
    <w:rsid w:val="00A33E01"/>
    <w:rsid w:val="00A3607B"/>
    <w:rsid w:val="00A4501B"/>
    <w:rsid w:val="00A60976"/>
    <w:rsid w:val="00A71323"/>
    <w:rsid w:val="00A76526"/>
    <w:rsid w:val="00A87E3A"/>
    <w:rsid w:val="00AA1D58"/>
    <w:rsid w:val="00AA2675"/>
    <w:rsid w:val="00AA33E1"/>
    <w:rsid w:val="00AA3547"/>
    <w:rsid w:val="00AB0C4C"/>
    <w:rsid w:val="00AC217B"/>
    <w:rsid w:val="00AC48DA"/>
    <w:rsid w:val="00AC58FB"/>
    <w:rsid w:val="00AD18AD"/>
    <w:rsid w:val="00AE3012"/>
    <w:rsid w:val="00AF29DC"/>
    <w:rsid w:val="00AF3B67"/>
    <w:rsid w:val="00AF5AAC"/>
    <w:rsid w:val="00B07474"/>
    <w:rsid w:val="00B130DB"/>
    <w:rsid w:val="00B21F28"/>
    <w:rsid w:val="00B2264B"/>
    <w:rsid w:val="00B27C22"/>
    <w:rsid w:val="00B34801"/>
    <w:rsid w:val="00B46925"/>
    <w:rsid w:val="00B47857"/>
    <w:rsid w:val="00B72942"/>
    <w:rsid w:val="00B737AB"/>
    <w:rsid w:val="00B83748"/>
    <w:rsid w:val="00B85D18"/>
    <w:rsid w:val="00B95E48"/>
    <w:rsid w:val="00BB2906"/>
    <w:rsid w:val="00BB60A9"/>
    <w:rsid w:val="00BC6675"/>
    <w:rsid w:val="00BE2FAE"/>
    <w:rsid w:val="00BE70B6"/>
    <w:rsid w:val="00BF57B5"/>
    <w:rsid w:val="00BF5CC7"/>
    <w:rsid w:val="00BF7C2F"/>
    <w:rsid w:val="00C00B6D"/>
    <w:rsid w:val="00C05DCE"/>
    <w:rsid w:val="00C06C9A"/>
    <w:rsid w:val="00C22E61"/>
    <w:rsid w:val="00C265E7"/>
    <w:rsid w:val="00C37CE1"/>
    <w:rsid w:val="00C40604"/>
    <w:rsid w:val="00C434F4"/>
    <w:rsid w:val="00C4580A"/>
    <w:rsid w:val="00C60735"/>
    <w:rsid w:val="00C66D41"/>
    <w:rsid w:val="00C72DAD"/>
    <w:rsid w:val="00C859DE"/>
    <w:rsid w:val="00CA0A6F"/>
    <w:rsid w:val="00CA1628"/>
    <w:rsid w:val="00CC16A2"/>
    <w:rsid w:val="00CC5619"/>
    <w:rsid w:val="00CC74D4"/>
    <w:rsid w:val="00CD4C32"/>
    <w:rsid w:val="00CF38FB"/>
    <w:rsid w:val="00D1172E"/>
    <w:rsid w:val="00D12982"/>
    <w:rsid w:val="00D203E4"/>
    <w:rsid w:val="00D259B2"/>
    <w:rsid w:val="00D26E46"/>
    <w:rsid w:val="00D26F28"/>
    <w:rsid w:val="00D2753F"/>
    <w:rsid w:val="00D611B9"/>
    <w:rsid w:val="00D91CE5"/>
    <w:rsid w:val="00D929BC"/>
    <w:rsid w:val="00DB3611"/>
    <w:rsid w:val="00DC34EA"/>
    <w:rsid w:val="00DD21E8"/>
    <w:rsid w:val="00DD3A35"/>
    <w:rsid w:val="00DE2053"/>
    <w:rsid w:val="00DE28DF"/>
    <w:rsid w:val="00E02E02"/>
    <w:rsid w:val="00E0336C"/>
    <w:rsid w:val="00E078EE"/>
    <w:rsid w:val="00E1577B"/>
    <w:rsid w:val="00E16AB6"/>
    <w:rsid w:val="00E278F0"/>
    <w:rsid w:val="00E46B45"/>
    <w:rsid w:val="00E471E0"/>
    <w:rsid w:val="00E63A17"/>
    <w:rsid w:val="00E65B3D"/>
    <w:rsid w:val="00E6652B"/>
    <w:rsid w:val="00E66A6C"/>
    <w:rsid w:val="00E74350"/>
    <w:rsid w:val="00E744F0"/>
    <w:rsid w:val="00E7744B"/>
    <w:rsid w:val="00E9399B"/>
    <w:rsid w:val="00EA355E"/>
    <w:rsid w:val="00EA724D"/>
    <w:rsid w:val="00EB320B"/>
    <w:rsid w:val="00EC75E7"/>
    <w:rsid w:val="00ED4E47"/>
    <w:rsid w:val="00EE436C"/>
    <w:rsid w:val="00EE70A9"/>
    <w:rsid w:val="00F2052C"/>
    <w:rsid w:val="00F22D82"/>
    <w:rsid w:val="00F241DE"/>
    <w:rsid w:val="00F30465"/>
    <w:rsid w:val="00F33483"/>
    <w:rsid w:val="00F33FC3"/>
    <w:rsid w:val="00F360D1"/>
    <w:rsid w:val="00F5012C"/>
    <w:rsid w:val="00F64A7F"/>
    <w:rsid w:val="00F6662D"/>
    <w:rsid w:val="00F70E1B"/>
    <w:rsid w:val="00F72F7B"/>
    <w:rsid w:val="00F76BA7"/>
    <w:rsid w:val="00F813AE"/>
    <w:rsid w:val="00FA74C8"/>
    <w:rsid w:val="00FA7E62"/>
    <w:rsid w:val="00FB0D5B"/>
    <w:rsid w:val="00FB60B1"/>
    <w:rsid w:val="00FB6125"/>
    <w:rsid w:val="00FB74BE"/>
    <w:rsid w:val="00FD59E7"/>
    <w:rsid w:val="00FD7439"/>
    <w:rsid w:val="00FF112C"/>
    <w:rsid w:val="00FF767F"/>
    <w:rsid w:val="09F6526C"/>
    <w:rsid w:val="0A319587"/>
    <w:rsid w:val="247C6FD5"/>
    <w:rsid w:val="3732890F"/>
    <w:rsid w:val="3AB1E615"/>
    <w:rsid w:val="3BB9B8C8"/>
    <w:rsid w:val="457CE6E0"/>
    <w:rsid w:val="54D5FBE5"/>
    <w:rsid w:val="6F78C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6882"/>
  <w15:chartTrackingRefBased/>
  <w15:docId w15:val="{116E0FBB-2707-4E89-9FEB-6D128B9F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0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49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34FC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34FC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0E3184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BE70B6"/>
    <w:rPr>
      <w:rFonts w:ascii="Arial" w:hAnsi="Arial"/>
      <w:szCs w:val="24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29078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9078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CR@statnett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tnett.no/for-aktorer-i-kraftbransjen/systemansvaret/kraftmarkedet/reservemarkeder/primarreserv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 xsi:nil="true"/>
    <_dlc_DocId xmlns="681e23eb-c4e5-40e2-9922-e9b46c31633b">3D47ZCASZY64-1120222720-4731</_dlc_DocId>
    <_dlc_DocIdUrl xmlns="681e23eb-c4e5-40e2-9922-e9b46c31633b">
      <Url>https://statnett.sharepoint.com/sites/LUUtvikling_org/_layouts/15/DocIdRedir.aspx?ID=3D47ZCASZY64-1120222720-4731</Url>
      <Description>3D47ZCASZY64-1120222720-4731</Description>
    </_dlc_DocIdUrl>
    <_dlc_DocIdPersistId xmlns="681e23eb-c4e5-40e2-9922-e9b46c31633b" xsi:nil="true"/>
    <lcf76f155ced4ddcb4097134ff3c332f xmlns="6cbc28e9-f50b-4eb2-a9ab-f6c91df656a9">
      <Terms xmlns="http://schemas.microsoft.com/office/infopath/2007/PartnerControls"/>
    </lcf76f155ced4ddcb4097134ff3c332f>
    <TaxCatchAll xmlns="681e23eb-c4e5-40e2-9922-e9b46c31633b" xsi:nil="true"/>
    <SharedWithUsers xmlns="681e23eb-c4e5-40e2-9922-e9b46c31633b">
      <UserInfo>
        <DisplayName>Bernt Anders Hoff</DisplayName>
        <AccountId>126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0CB6711083F843A1B125CA39A5B054" ma:contentTypeVersion="16" ma:contentTypeDescription="Opprett et nytt dokument." ma:contentTypeScope="" ma:versionID="ae16c3e810a6c75337d2058e2f9a581a">
  <xsd:schema xmlns:xsd="http://www.w3.org/2001/XMLSchema" xmlns:xs="http://www.w3.org/2001/XMLSchema" xmlns:p="http://schemas.microsoft.com/office/2006/metadata/properties" xmlns:ns2="681e23eb-c4e5-40e2-9922-e9b46c31633b" xmlns:ns3="4b02223f-79db-47c0-b5e8-5ec0321a0115" xmlns:ns4="6cbc28e9-f50b-4eb2-a9ab-f6c91df656a9" targetNamespace="http://schemas.microsoft.com/office/2006/metadata/properties" ma:root="true" ma:fieldsID="518192dceba63ccbf32b3532a4dadbdb" ns2:_="" ns3:_="" ns4:_="">
    <xsd:import namespace="681e23eb-c4e5-40e2-9922-e9b46c31633b"/>
    <xsd:import namespace="4b02223f-79db-47c0-b5e8-5ec0321a0115"/>
    <xsd:import namespace="6cbc28e9-f50b-4eb2-a9ab-f6c91df656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23eb-c4e5-40e2-9922-e9b46c3163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87f3c8-afc2-4c54-8417-e3362b19177d}" ma:internalName="TaxCatchAll" ma:showField="CatchAllData" ma:web="681e23eb-c4e5-40e2-9922-e9b46c316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28e9-f50b-4eb2-a9ab-f6c91df65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CA928-0AC5-4BF4-91CD-D03A42AA3D3F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b02223f-79db-47c0-b5e8-5ec0321a0115"/>
    <ds:schemaRef ds:uri="681e23eb-c4e5-40e2-9922-e9b46c31633b"/>
    <ds:schemaRef ds:uri="6cbc28e9-f50b-4eb2-a9ab-f6c91df656a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2AE8A8-DD2D-4874-A508-4705E6D21B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4436CB-FDD0-48A3-9E82-CF630EAD6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e23eb-c4e5-40e2-9922-e9b46c31633b"/>
    <ds:schemaRef ds:uri="4b02223f-79db-47c0-b5e8-5ec0321a0115"/>
    <ds:schemaRef ds:uri="6cbc28e9-f50b-4eb2-a9ab-f6c91df65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1436</Characters>
  <Application>Microsoft Office Word</Application>
  <DocSecurity>0</DocSecurity>
  <Lines>11</Lines>
  <Paragraphs>3</Paragraphs>
  <ScaleCrop>false</ScaleCrop>
  <Company>Statnett SF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Adam Øggesjø</dc:creator>
  <cp:keywords/>
  <dc:description/>
  <cp:lastModifiedBy>Oda Skeie</cp:lastModifiedBy>
  <cp:revision>3</cp:revision>
  <dcterms:created xsi:type="dcterms:W3CDTF">2023-03-08T13:16:00Z</dcterms:created>
  <dcterms:modified xsi:type="dcterms:W3CDTF">2023-03-08T13:18:00Z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0x010100250CB6711083F843A1B125CA39A5B054</vt:lpwstr>
  </property>
  <property fmtid="{D5CDD505-2E9C-101B-9397-08002B2CF9AE}" pid="3" name="_dlc_DocIdItemGuid">
    <vt:lpwstr>fb48a2b8-10c8-4703-9ab7-64e72991d4ba</vt:lpwstr>
  </property>
  <property fmtid="{D5CDD505-2E9C-101B-9397-08002B2CF9AE}" pid="4" name="Addo_DocID">
    <vt:lpwstr>231c55e5-bd3d-45ad-91d0-dfc5a71d2e3b</vt:lpwstr>
  </property>
  <property fmtid="{D5CDD505-2E9C-101B-9397-08002B2CF9AE}" pid="5" name="MediaServiceImageTags">
    <vt:lpwstr/>
  </property>
  <property fmtid="{D5CDD505-2E9C-101B-9397-08002B2CF9AE}" pid="6" name="MSIP_Label_82ce82a2-c9dc-484b-9d3f-6e6f4582d96b_Enabled">
    <vt:lpwstr>true</vt:lpwstr>
  </property>
  <property fmtid="{D5CDD505-2E9C-101B-9397-08002B2CF9AE}" pid="7" name="MSIP_Label_82ce82a2-c9dc-484b-9d3f-6e6f4582d96b_SetDate">
    <vt:lpwstr>2023-03-08T13:16:07Z</vt:lpwstr>
  </property>
  <property fmtid="{D5CDD505-2E9C-101B-9397-08002B2CF9AE}" pid="8" name="MSIP_Label_82ce82a2-c9dc-484b-9d3f-6e6f4582d96b_Method">
    <vt:lpwstr>Privileged</vt:lpwstr>
  </property>
  <property fmtid="{D5CDD505-2E9C-101B-9397-08002B2CF9AE}" pid="9" name="MSIP_Label_82ce82a2-c9dc-484b-9d3f-6e6f4582d96b_Name">
    <vt:lpwstr>Statnett åpen_0</vt:lpwstr>
  </property>
  <property fmtid="{D5CDD505-2E9C-101B-9397-08002B2CF9AE}" pid="10" name="MSIP_Label_82ce82a2-c9dc-484b-9d3f-6e6f4582d96b_SiteId">
    <vt:lpwstr>a8d61462-f252-44b2-bf6a-d7231960c041</vt:lpwstr>
  </property>
  <property fmtid="{D5CDD505-2E9C-101B-9397-08002B2CF9AE}" pid="11" name="MSIP_Label_82ce82a2-c9dc-484b-9d3f-6e6f4582d96b_ActionId">
    <vt:lpwstr>f46b1d38-0fff-42cb-877e-2c9333f3303f</vt:lpwstr>
  </property>
  <property fmtid="{D5CDD505-2E9C-101B-9397-08002B2CF9AE}" pid="12" name="MSIP_Label_82ce82a2-c9dc-484b-9d3f-6e6f4582d96b_ContentBits">
    <vt:lpwstr>1</vt:lpwstr>
  </property>
</Properties>
</file>